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91A71" w:rsidRPr="001014BC">
      <w:pPr>
        <w:shd w:val="clear" w:color="auto" w:fill="FFFFFF"/>
        <w:ind w:left="36"/>
        <w:rPr>
          <w:rFonts w:eastAsia="Times New Roman"/>
          <w:sz w:val="28"/>
          <w:szCs w:val="28"/>
        </w:rPr>
      </w:pPr>
    </w:p>
    <w:p w:rsidR="00881868" w:rsidP="003435AB">
      <w:pPr>
        <w:shd w:val="clear" w:color="auto" w:fill="FFFFFF"/>
        <w:ind w:left="36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>К делу №2-</w:t>
      </w:r>
      <w:r w:rsidR="003D14A0">
        <w:rPr>
          <w:rFonts w:eastAsia="Times New Roman"/>
          <w:sz w:val="28"/>
          <w:szCs w:val="28"/>
        </w:rPr>
        <w:t>8</w:t>
      </w:r>
      <w:r w:rsidRPr="001014BC">
        <w:rPr>
          <w:rFonts w:eastAsia="Times New Roman"/>
          <w:sz w:val="28"/>
          <w:szCs w:val="28"/>
        </w:rPr>
        <w:t>-150</w:t>
      </w:r>
      <w:r w:rsidRPr="001014BC" w:rsidR="00CB1C9C">
        <w:rPr>
          <w:rFonts w:eastAsia="Times New Roman"/>
          <w:sz w:val="28"/>
          <w:szCs w:val="28"/>
        </w:rPr>
        <w:t>4</w:t>
      </w:r>
      <w:r w:rsidRPr="001014BC">
        <w:rPr>
          <w:rFonts w:eastAsia="Times New Roman"/>
          <w:sz w:val="28"/>
          <w:szCs w:val="28"/>
        </w:rPr>
        <w:t>/20</w:t>
      </w:r>
      <w:r w:rsidRPr="001014BC" w:rsidR="000A7E81">
        <w:rPr>
          <w:rFonts w:eastAsia="Times New Roman"/>
          <w:sz w:val="28"/>
          <w:szCs w:val="28"/>
        </w:rPr>
        <w:t>2</w:t>
      </w:r>
      <w:r w:rsidR="00853931">
        <w:rPr>
          <w:rFonts w:eastAsia="Times New Roman"/>
          <w:sz w:val="28"/>
          <w:szCs w:val="28"/>
        </w:rPr>
        <w:t>4</w:t>
      </w:r>
      <w:r w:rsidRPr="001014BC">
        <w:rPr>
          <w:rFonts w:eastAsia="Times New Roman"/>
          <w:sz w:val="28"/>
          <w:szCs w:val="28"/>
        </w:rPr>
        <w:t xml:space="preserve"> г.</w:t>
      </w:r>
    </w:p>
    <w:p w:rsidR="000B0E97" w:rsidRPr="009108D8" w:rsidP="000B0E97">
      <w:pPr>
        <w:jc w:val="both"/>
        <w:rPr>
          <w:sz w:val="24"/>
          <w:szCs w:val="24"/>
        </w:rPr>
      </w:pPr>
      <w:r w:rsidRPr="009108D8">
        <w:rPr>
          <w:sz w:val="24"/>
          <w:szCs w:val="24"/>
        </w:rPr>
        <w:t>УИД:86</w:t>
      </w:r>
      <w:r w:rsidRPr="009108D8">
        <w:rPr>
          <w:sz w:val="24"/>
          <w:szCs w:val="24"/>
          <w:lang w:val="en-US"/>
        </w:rPr>
        <w:t>MS</w:t>
      </w:r>
      <w:r w:rsidRPr="009108D8">
        <w:rPr>
          <w:sz w:val="24"/>
          <w:szCs w:val="24"/>
        </w:rPr>
        <w:t>0015-01-202</w:t>
      </w:r>
      <w:r w:rsidR="00853931">
        <w:rPr>
          <w:sz w:val="24"/>
          <w:szCs w:val="24"/>
        </w:rPr>
        <w:t>3</w:t>
      </w:r>
      <w:r w:rsidRPr="009108D8">
        <w:rPr>
          <w:sz w:val="24"/>
          <w:szCs w:val="24"/>
        </w:rPr>
        <w:t>-00</w:t>
      </w:r>
      <w:r w:rsidR="00853931">
        <w:rPr>
          <w:sz w:val="24"/>
          <w:szCs w:val="24"/>
        </w:rPr>
        <w:t>6407</w:t>
      </w:r>
      <w:r w:rsidRPr="009108D8">
        <w:rPr>
          <w:sz w:val="24"/>
          <w:szCs w:val="24"/>
        </w:rPr>
        <w:t>-</w:t>
      </w:r>
      <w:r w:rsidR="00853931">
        <w:rPr>
          <w:sz w:val="24"/>
          <w:szCs w:val="24"/>
        </w:rPr>
        <w:t>41</w:t>
      </w:r>
    </w:p>
    <w:p w:rsidR="000B0E97" w:rsidP="000B0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868" w:rsidRPr="001014BC" w:rsidP="003435AB">
      <w:pPr>
        <w:shd w:val="clear" w:color="auto" w:fill="FFFFFF"/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67094688" r:id="rId5"/>
        </w:object>
      </w:r>
    </w:p>
    <w:p w:rsidR="00881868" w:rsidRPr="001014BC" w:rsidP="003435AB">
      <w:pPr>
        <w:shd w:val="clear" w:color="auto" w:fill="FFFFFF"/>
        <w:ind w:left="36"/>
        <w:jc w:val="center"/>
        <w:rPr>
          <w:sz w:val="28"/>
          <w:szCs w:val="28"/>
        </w:rPr>
      </w:pPr>
      <w:r w:rsidRPr="001014BC">
        <w:rPr>
          <w:sz w:val="28"/>
          <w:szCs w:val="28"/>
        </w:rPr>
        <w:t>РЕШЕНИ</w:t>
      </w:r>
      <w:r w:rsidRPr="001014BC" w:rsidR="00DE424F">
        <w:rPr>
          <w:sz w:val="28"/>
          <w:szCs w:val="28"/>
        </w:rPr>
        <w:t>Е</w:t>
      </w:r>
    </w:p>
    <w:p w:rsidR="00881868" w:rsidRPr="001014BC" w:rsidP="003435AB">
      <w:pPr>
        <w:shd w:val="clear" w:color="auto" w:fill="FFFFFF"/>
        <w:ind w:left="36"/>
        <w:jc w:val="center"/>
        <w:rPr>
          <w:sz w:val="28"/>
          <w:szCs w:val="28"/>
        </w:rPr>
      </w:pPr>
      <w:r w:rsidRPr="001014BC">
        <w:rPr>
          <w:sz w:val="28"/>
          <w:szCs w:val="28"/>
        </w:rPr>
        <w:t>Именем Российской Федерации</w:t>
      </w:r>
    </w:p>
    <w:p w:rsidR="00881868" w:rsidRPr="001014BC" w:rsidP="003435AB">
      <w:pPr>
        <w:shd w:val="clear" w:color="auto" w:fill="FFFFFF"/>
        <w:ind w:left="36"/>
        <w:jc w:val="center"/>
        <w:rPr>
          <w:sz w:val="28"/>
          <w:szCs w:val="28"/>
        </w:rPr>
      </w:pPr>
      <w:r w:rsidRPr="001014BC">
        <w:rPr>
          <w:sz w:val="28"/>
          <w:szCs w:val="28"/>
        </w:rPr>
        <w:t>( резолютивная</w:t>
      </w:r>
      <w:r w:rsidRPr="001014BC">
        <w:rPr>
          <w:sz w:val="28"/>
          <w:szCs w:val="28"/>
        </w:rPr>
        <w:t xml:space="preserve"> часть )</w:t>
      </w:r>
    </w:p>
    <w:p w:rsidR="00192B10" w:rsidRPr="001014BC" w:rsidP="003435AB">
      <w:pPr>
        <w:shd w:val="clear" w:color="auto" w:fill="FFFFFF"/>
        <w:tabs>
          <w:tab w:val="left" w:pos="8546"/>
        </w:tabs>
        <w:spacing w:before="310"/>
        <w:ind w:left="65"/>
        <w:rPr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 xml:space="preserve"> </w:t>
      </w:r>
      <w:r w:rsidRPr="001014BC" w:rsidR="008C5D39">
        <w:rPr>
          <w:rFonts w:eastAsia="Times New Roman"/>
          <w:sz w:val="28"/>
          <w:szCs w:val="28"/>
        </w:rPr>
        <w:t xml:space="preserve"> </w:t>
      </w:r>
      <w:r w:rsidR="000B0E97">
        <w:rPr>
          <w:rFonts w:eastAsia="Times New Roman"/>
          <w:sz w:val="28"/>
          <w:szCs w:val="28"/>
        </w:rPr>
        <w:t xml:space="preserve"> </w:t>
      </w:r>
      <w:r w:rsidR="00A85724">
        <w:rPr>
          <w:rFonts w:eastAsia="Times New Roman"/>
          <w:sz w:val="28"/>
          <w:szCs w:val="28"/>
        </w:rPr>
        <w:t xml:space="preserve"> </w:t>
      </w:r>
      <w:r w:rsidR="009A3047">
        <w:rPr>
          <w:rFonts w:eastAsia="Times New Roman"/>
          <w:sz w:val="28"/>
          <w:szCs w:val="28"/>
        </w:rPr>
        <w:t xml:space="preserve"> </w:t>
      </w:r>
      <w:r w:rsidR="003D14A0">
        <w:rPr>
          <w:rFonts w:eastAsia="Times New Roman"/>
          <w:sz w:val="28"/>
          <w:szCs w:val="28"/>
        </w:rPr>
        <w:t xml:space="preserve"> </w:t>
      </w:r>
      <w:r w:rsidR="00A85724">
        <w:rPr>
          <w:rFonts w:eastAsia="Times New Roman"/>
          <w:sz w:val="28"/>
          <w:szCs w:val="28"/>
        </w:rPr>
        <w:t xml:space="preserve"> </w:t>
      </w:r>
      <w:r w:rsidR="00853931">
        <w:rPr>
          <w:rFonts w:eastAsia="Times New Roman"/>
          <w:sz w:val="28"/>
          <w:szCs w:val="28"/>
        </w:rPr>
        <w:t xml:space="preserve"> 18 января </w:t>
      </w:r>
      <w:r w:rsidR="000B0E97">
        <w:rPr>
          <w:rFonts w:eastAsia="Times New Roman"/>
          <w:sz w:val="28"/>
          <w:szCs w:val="28"/>
        </w:rPr>
        <w:t xml:space="preserve"> </w:t>
      </w:r>
      <w:r w:rsidRPr="001014BC" w:rsidR="008C5D39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 xml:space="preserve"> </w:t>
      </w:r>
      <w:r w:rsidRPr="001014BC" w:rsidR="00ED5A32">
        <w:rPr>
          <w:rFonts w:eastAsia="Times New Roman"/>
          <w:sz w:val="28"/>
          <w:szCs w:val="28"/>
        </w:rPr>
        <w:t>20</w:t>
      </w:r>
      <w:r w:rsidRPr="001014BC" w:rsidR="000A7E81">
        <w:rPr>
          <w:rFonts w:eastAsia="Times New Roman"/>
          <w:sz w:val="28"/>
          <w:szCs w:val="28"/>
        </w:rPr>
        <w:t>2</w:t>
      </w:r>
      <w:r w:rsidR="00853931">
        <w:rPr>
          <w:rFonts w:eastAsia="Times New Roman"/>
          <w:sz w:val="28"/>
          <w:szCs w:val="28"/>
        </w:rPr>
        <w:t>4</w:t>
      </w:r>
      <w:r w:rsidRPr="001014BC">
        <w:rPr>
          <w:rFonts w:eastAsia="Times New Roman"/>
          <w:sz w:val="28"/>
          <w:szCs w:val="28"/>
        </w:rPr>
        <w:t xml:space="preserve"> г</w:t>
      </w:r>
      <w:r w:rsidRPr="001014BC" w:rsidR="002F2BE1">
        <w:rPr>
          <w:rFonts w:eastAsia="Times New Roman"/>
          <w:sz w:val="28"/>
          <w:szCs w:val="28"/>
        </w:rPr>
        <w:t>.</w:t>
      </w:r>
      <w:r w:rsidRPr="001014BC" w:rsidR="000A7E81">
        <w:rPr>
          <w:rFonts w:eastAsia="Times New Roman"/>
          <w:sz w:val="28"/>
          <w:szCs w:val="28"/>
        </w:rPr>
        <w:t xml:space="preserve">                                </w:t>
      </w:r>
      <w:r w:rsidRPr="001014BC">
        <w:rPr>
          <w:rFonts w:eastAsia="Times New Roman"/>
          <w:spacing w:val="-1"/>
          <w:sz w:val="28"/>
          <w:szCs w:val="28"/>
        </w:rPr>
        <w:t>г.п</w:t>
      </w:r>
      <w:r w:rsidRPr="001014BC">
        <w:rPr>
          <w:rFonts w:eastAsia="Times New Roman"/>
          <w:spacing w:val="-1"/>
          <w:sz w:val="28"/>
          <w:szCs w:val="28"/>
        </w:rPr>
        <w:t xml:space="preserve">. </w:t>
      </w:r>
      <w:r w:rsidRPr="001014BC">
        <w:rPr>
          <w:rFonts w:eastAsia="Times New Roman"/>
          <w:spacing w:val="-1"/>
          <w:sz w:val="28"/>
          <w:szCs w:val="28"/>
        </w:rPr>
        <w:t>Лянтор</w:t>
      </w:r>
    </w:p>
    <w:p w:rsidR="007654F2" w:rsidRPr="001014BC" w:rsidP="003435AB">
      <w:pPr>
        <w:shd w:val="clear" w:color="auto" w:fill="FFFFFF"/>
        <w:tabs>
          <w:tab w:val="left" w:pos="7927"/>
        </w:tabs>
        <w:ind w:left="29" w:firstLine="821"/>
        <w:jc w:val="both"/>
        <w:rPr>
          <w:rFonts w:eastAsia="Times New Roman"/>
          <w:sz w:val="28"/>
          <w:szCs w:val="28"/>
        </w:rPr>
      </w:pPr>
    </w:p>
    <w:p w:rsidR="00A85724" w:rsidP="003435AB">
      <w:pPr>
        <w:pStyle w:val="a1"/>
        <w:ind w:firstLine="720"/>
        <w:rPr>
          <w:rFonts w:ascii="Times New Roman" w:hAnsi="Times New Roman" w:cs="Times New Roman"/>
          <w:sz w:val="28"/>
          <w:szCs w:val="28"/>
        </w:rPr>
      </w:pPr>
      <w:r w:rsidRPr="001014BC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014BC">
        <w:rPr>
          <w:rFonts w:ascii="Times New Roman" w:hAnsi="Times New Roman" w:cs="Times New Roman"/>
          <w:sz w:val="28"/>
          <w:szCs w:val="28"/>
        </w:rPr>
        <w:t>Сургутского</w:t>
      </w:r>
      <w:r w:rsidRPr="001014BC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Pr="001014BC" w:rsidR="005A08FD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1014BC">
        <w:rPr>
          <w:rFonts w:ascii="Times New Roman" w:hAnsi="Times New Roman" w:cs="Times New Roman"/>
          <w:sz w:val="28"/>
          <w:szCs w:val="28"/>
        </w:rPr>
        <w:t xml:space="preserve">  </w:t>
      </w:r>
      <w:r w:rsidR="000B0E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014BC">
        <w:rPr>
          <w:rFonts w:ascii="Times New Roman" w:hAnsi="Times New Roman" w:cs="Times New Roman"/>
          <w:sz w:val="28"/>
          <w:szCs w:val="28"/>
        </w:rPr>
        <w:t>И. П. Кравцова</w:t>
      </w:r>
      <w:r w:rsidRPr="001014BC" w:rsidR="00872356">
        <w:rPr>
          <w:rFonts w:ascii="Times New Roman" w:hAnsi="Times New Roman" w:cs="Times New Roman"/>
          <w:sz w:val="28"/>
          <w:szCs w:val="28"/>
        </w:rPr>
        <w:t>,</w:t>
      </w:r>
    </w:p>
    <w:p w:rsidR="00853931" w:rsidRPr="00853931" w:rsidP="00853931">
      <w:pPr>
        <w:rPr>
          <w:sz w:val="28"/>
          <w:szCs w:val="28"/>
        </w:rPr>
      </w:pPr>
      <w:r w:rsidRPr="00853931">
        <w:rPr>
          <w:sz w:val="28"/>
          <w:szCs w:val="28"/>
        </w:rPr>
        <w:t xml:space="preserve">       С участием </w:t>
      </w:r>
      <w:r w:rsidRPr="00853931">
        <w:rPr>
          <w:sz w:val="28"/>
          <w:szCs w:val="28"/>
        </w:rPr>
        <w:t>ответчика  Н.А.</w:t>
      </w:r>
      <w:r w:rsidRPr="00853931">
        <w:rPr>
          <w:sz w:val="28"/>
          <w:szCs w:val="28"/>
        </w:rPr>
        <w:t xml:space="preserve"> Бондаренко </w:t>
      </w:r>
    </w:p>
    <w:p w:rsidR="000B0E97" w:rsidRPr="009A3047" w:rsidP="009A3047">
      <w:pPr>
        <w:pStyle w:val="a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47">
        <w:rPr>
          <w:rFonts w:ascii="Times New Roman" w:hAnsi="Times New Roman" w:cs="Times New Roman"/>
          <w:sz w:val="28"/>
          <w:szCs w:val="28"/>
        </w:rPr>
        <w:t xml:space="preserve"> </w:t>
      </w:r>
      <w:r w:rsidRPr="009A3047" w:rsidR="009A3047">
        <w:rPr>
          <w:rFonts w:ascii="Times New Roman" w:hAnsi="Times New Roman" w:cs="Times New Roman"/>
          <w:sz w:val="28"/>
          <w:szCs w:val="28"/>
        </w:rPr>
        <w:t>П</w:t>
      </w:r>
      <w:r w:rsidRPr="009A3047">
        <w:rPr>
          <w:rFonts w:ascii="Times New Roman" w:hAnsi="Times New Roman" w:cs="Times New Roman"/>
          <w:sz w:val="28"/>
          <w:szCs w:val="28"/>
        </w:rPr>
        <w:t xml:space="preserve">ри </w:t>
      </w:r>
      <w:r w:rsidRPr="009A3047">
        <w:rPr>
          <w:rFonts w:ascii="Times New Roman" w:hAnsi="Times New Roman" w:cs="Times New Roman"/>
          <w:sz w:val="28"/>
          <w:szCs w:val="28"/>
        </w:rPr>
        <w:t xml:space="preserve">секретаре:   </w:t>
      </w:r>
      <w:r w:rsidRPr="009A3047">
        <w:rPr>
          <w:rFonts w:ascii="Times New Roman" w:hAnsi="Times New Roman" w:cs="Times New Roman"/>
          <w:sz w:val="28"/>
          <w:szCs w:val="28"/>
        </w:rPr>
        <w:t xml:space="preserve">     </w:t>
      </w:r>
      <w:r w:rsidRPr="009A3047">
        <w:rPr>
          <w:rFonts w:ascii="Times New Roman" w:hAnsi="Times New Roman" w:cs="Times New Roman"/>
          <w:sz w:val="28"/>
          <w:szCs w:val="28"/>
        </w:rPr>
        <w:t>И.Н.Амелиной</w:t>
      </w:r>
      <w:r w:rsidRPr="009A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97" w:rsidP="003D14A0">
      <w:pPr>
        <w:shd w:val="clear" w:color="auto" w:fill="FFFFFF"/>
        <w:tabs>
          <w:tab w:val="left" w:pos="7927"/>
        </w:tabs>
        <w:ind w:left="29" w:firstLine="821"/>
        <w:jc w:val="both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>рассмотрев в открытом судебном заседании</w:t>
      </w:r>
      <w:r w:rsidRPr="001014BC" w:rsidR="001677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1014BC" w:rsidR="001677BC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 xml:space="preserve"> дело по иску </w:t>
      </w:r>
      <w:r w:rsidRPr="001014BC" w:rsidR="00895E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A12B12">
        <w:rPr>
          <w:rFonts w:eastAsia="Times New Roman"/>
          <w:sz w:val="28"/>
          <w:szCs w:val="28"/>
        </w:rPr>
        <w:t xml:space="preserve"> </w:t>
      </w:r>
      <w:r w:rsidR="00A85724">
        <w:rPr>
          <w:rFonts w:eastAsia="Times New Roman"/>
          <w:sz w:val="28"/>
          <w:szCs w:val="28"/>
        </w:rPr>
        <w:t xml:space="preserve"> </w:t>
      </w:r>
      <w:r w:rsidR="00853931">
        <w:rPr>
          <w:rFonts w:eastAsia="Times New Roman"/>
          <w:sz w:val="28"/>
          <w:szCs w:val="28"/>
        </w:rPr>
        <w:t xml:space="preserve">ООО </w:t>
      </w:r>
      <w:r w:rsidR="00853931">
        <w:rPr>
          <w:rFonts w:eastAsia="Times New Roman"/>
          <w:sz w:val="28"/>
          <w:szCs w:val="28"/>
        </w:rPr>
        <w:t xml:space="preserve">« </w:t>
      </w:r>
      <w:r w:rsidR="00853931">
        <w:rPr>
          <w:rFonts w:eastAsia="Times New Roman"/>
          <w:sz w:val="28"/>
          <w:szCs w:val="28"/>
        </w:rPr>
        <w:t>ЭкоСтройРесурс</w:t>
      </w:r>
      <w:r w:rsidR="00853931">
        <w:rPr>
          <w:rFonts w:eastAsia="Times New Roman"/>
          <w:sz w:val="28"/>
          <w:szCs w:val="28"/>
        </w:rPr>
        <w:t>» к Бондаренко Наталье Александровне о взыскании задолженности за предоставленные услуги по обращению с ТКО</w:t>
      </w:r>
    </w:p>
    <w:p w:rsidR="00FA400F" w:rsidP="003435AB">
      <w:pPr>
        <w:shd w:val="clear" w:color="auto" w:fill="FFFFFF"/>
        <w:ind w:left="14" w:firstLine="37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РЕШИЛ</w:t>
      </w:r>
      <w:r w:rsidRPr="001014BC" w:rsidR="00192B10">
        <w:rPr>
          <w:rFonts w:eastAsia="Times New Roman"/>
          <w:sz w:val="28"/>
          <w:szCs w:val="28"/>
        </w:rPr>
        <w:t>:</w:t>
      </w:r>
    </w:p>
    <w:p w:rsidR="000B0E97" w:rsidRPr="001014BC" w:rsidP="003435AB">
      <w:pPr>
        <w:shd w:val="clear" w:color="auto" w:fill="FFFFFF"/>
        <w:ind w:left="14" w:firstLine="3787"/>
        <w:jc w:val="both"/>
        <w:rPr>
          <w:rFonts w:eastAsia="Times New Roman"/>
          <w:sz w:val="28"/>
          <w:szCs w:val="28"/>
        </w:rPr>
      </w:pPr>
    </w:p>
    <w:p w:rsidR="00192B10" w:rsidRPr="001014BC" w:rsidP="008C5D39">
      <w:pPr>
        <w:shd w:val="clear" w:color="auto" w:fill="FFFFFF"/>
        <w:tabs>
          <w:tab w:val="left" w:pos="7927"/>
        </w:tabs>
        <w:ind w:left="29" w:firstLine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удовлетворении и</w:t>
      </w:r>
      <w:r w:rsidRPr="001014BC">
        <w:rPr>
          <w:rFonts w:eastAsia="Times New Roman"/>
          <w:sz w:val="28"/>
          <w:szCs w:val="28"/>
        </w:rPr>
        <w:t>сковы</w:t>
      </w:r>
      <w:r>
        <w:rPr>
          <w:rFonts w:eastAsia="Times New Roman"/>
          <w:sz w:val="28"/>
          <w:szCs w:val="28"/>
        </w:rPr>
        <w:t>х</w:t>
      </w:r>
      <w:r w:rsidRPr="001014BC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>требовани</w:t>
      </w:r>
      <w:r>
        <w:rPr>
          <w:rFonts w:eastAsia="Times New Roman"/>
          <w:sz w:val="28"/>
          <w:szCs w:val="28"/>
        </w:rPr>
        <w:t xml:space="preserve">й </w:t>
      </w:r>
      <w:r w:rsidRPr="001014BC">
        <w:rPr>
          <w:rFonts w:eastAsia="Times New Roman"/>
          <w:sz w:val="28"/>
          <w:szCs w:val="28"/>
        </w:rPr>
        <w:t xml:space="preserve"> </w:t>
      </w:r>
      <w:r w:rsidR="00853931">
        <w:rPr>
          <w:rFonts w:eastAsia="Times New Roman"/>
          <w:sz w:val="28"/>
          <w:szCs w:val="28"/>
        </w:rPr>
        <w:t>ООО</w:t>
      </w:r>
      <w:r w:rsidR="00853931">
        <w:rPr>
          <w:rFonts w:eastAsia="Times New Roman"/>
          <w:sz w:val="28"/>
          <w:szCs w:val="28"/>
        </w:rPr>
        <w:t xml:space="preserve"> « </w:t>
      </w:r>
      <w:r w:rsidR="00853931">
        <w:rPr>
          <w:rFonts w:eastAsia="Times New Roman"/>
          <w:sz w:val="28"/>
          <w:szCs w:val="28"/>
        </w:rPr>
        <w:t>ЭкоСтройРесурс</w:t>
      </w:r>
      <w:r w:rsidR="00853931">
        <w:rPr>
          <w:rFonts w:eastAsia="Times New Roman"/>
          <w:sz w:val="28"/>
          <w:szCs w:val="28"/>
        </w:rPr>
        <w:t>» к Бондаренко Наталье Александровне о взыскании задолженности за предоставленные услуги по обращению с ТКО</w:t>
      </w:r>
      <w:r w:rsidRPr="001014BC" w:rsidR="003D14A0">
        <w:rPr>
          <w:rFonts w:eastAsia="Times New Roman"/>
          <w:sz w:val="28"/>
          <w:szCs w:val="28"/>
        </w:rPr>
        <w:t xml:space="preserve"> </w:t>
      </w:r>
      <w:r w:rsidRPr="001014BC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отказать</w:t>
      </w:r>
      <w:r w:rsidRPr="001014BC">
        <w:rPr>
          <w:rFonts w:eastAsia="Times New Roman"/>
          <w:sz w:val="28"/>
          <w:szCs w:val="28"/>
        </w:rPr>
        <w:t>.</w:t>
      </w:r>
    </w:p>
    <w:p w:rsidR="000B0E97" w:rsidP="003D14A0">
      <w:pPr>
        <w:shd w:val="clear" w:color="auto" w:fill="FFFFFF"/>
        <w:tabs>
          <w:tab w:val="left" w:pos="7927"/>
        </w:tabs>
        <w:ind w:left="29" w:firstLine="82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Разъяснить </w:t>
      </w:r>
      <w:r w:rsidR="009A3047">
        <w:rPr>
          <w:sz w:val="28"/>
          <w:szCs w:val="28"/>
        </w:rPr>
        <w:t xml:space="preserve">сторонам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течение пятнадцати дней со дня   объявления резолютивной части решения он</w:t>
      </w:r>
      <w:r w:rsidR="009A3047">
        <w:rPr>
          <w:sz w:val="28"/>
          <w:szCs w:val="28"/>
        </w:rPr>
        <w:t>и</w:t>
      </w:r>
      <w:r>
        <w:rPr>
          <w:sz w:val="28"/>
          <w:szCs w:val="28"/>
        </w:rPr>
        <w:t xml:space="preserve"> имеют право обратиться в суд с заявлением о составлении мотивированного решения суда.</w:t>
      </w:r>
    </w:p>
    <w:p w:rsidR="001A317C" w:rsidP="003435AB">
      <w:pPr>
        <w:jc w:val="both"/>
        <w:rPr>
          <w:sz w:val="28"/>
          <w:szCs w:val="28"/>
        </w:rPr>
      </w:pPr>
      <w:r w:rsidRPr="001014BC">
        <w:rPr>
          <w:sz w:val="28"/>
          <w:szCs w:val="28"/>
        </w:rPr>
        <w:t xml:space="preserve">       </w:t>
      </w:r>
      <w:r w:rsidRPr="001014BC">
        <w:rPr>
          <w:sz w:val="28"/>
          <w:szCs w:val="28"/>
        </w:rPr>
        <w:t xml:space="preserve">На решение может быть подана апелляционная жалоба в </w:t>
      </w:r>
      <w:r w:rsidRPr="001014BC">
        <w:rPr>
          <w:sz w:val="28"/>
          <w:szCs w:val="28"/>
        </w:rPr>
        <w:t>Сургутский</w:t>
      </w:r>
      <w:r w:rsidRPr="001014BC">
        <w:rPr>
          <w:sz w:val="28"/>
          <w:szCs w:val="28"/>
        </w:rPr>
        <w:t xml:space="preserve"> районный суд     в </w:t>
      </w:r>
      <w:r w:rsidRPr="001014BC">
        <w:rPr>
          <w:sz w:val="28"/>
          <w:szCs w:val="28"/>
        </w:rPr>
        <w:t xml:space="preserve">течение </w:t>
      </w:r>
      <w:r w:rsidR="000B0E97">
        <w:rPr>
          <w:sz w:val="28"/>
          <w:szCs w:val="28"/>
        </w:rPr>
        <w:t xml:space="preserve"> месяца</w:t>
      </w:r>
      <w:r w:rsidR="000B0E97">
        <w:rPr>
          <w:sz w:val="28"/>
          <w:szCs w:val="28"/>
        </w:rPr>
        <w:t xml:space="preserve"> </w:t>
      </w:r>
      <w:r w:rsidRPr="001014BC">
        <w:rPr>
          <w:sz w:val="28"/>
          <w:szCs w:val="28"/>
        </w:rPr>
        <w:t xml:space="preserve">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9A3047" w:rsidRPr="001014BC" w:rsidP="003435AB">
      <w:pPr>
        <w:jc w:val="both"/>
        <w:rPr>
          <w:sz w:val="28"/>
          <w:szCs w:val="28"/>
        </w:rPr>
      </w:pPr>
    </w:p>
    <w:p w:rsidR="00C23ADC" w:rsidRPr="001014BC" w:rsidP="003435AB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 xml:space="preserve"> </w:t>
      </w:r>
    </w:p>
    <w:p w:rsidR="00853931" w:rsidP="00684D0C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  <w:r w:rsidRPr="001014BC">
        <w:rPr>
          <w:rFonts w:eastAsia="Times New Roman"/>
          <w:sz w:val="28"/>
          <w:szCs w:val="28"/>
        </w:rPr>
        <w:t>Мировой судья</w:t>
      </w:r>
      <w:r w:rsidRPr="001014BC">
        <w:rPr>
          <w:rFonts w:eastAsia="Times New Roman"/>
          <w:sz w:val="28"/>
          <w:szCs w:val="28"/>
        </w:rPr>
        <w:tab/>
      </w:r>
      <w:r w:rsidRPr="001014BC">
        <w:rPr>
          <w:rFonts w:eastAsia="Times New Roman"/>
          <w:sz w:val="28"/>
          <w:szCs w:val="28"/>
        </w:rPr>
        <w:tab/>
      </w:r>
      <w:r w:rsidRPr="001014BC" w:rsidR="008C5D39">
        <w:rPr>
          <w:rFonts w:eastAsia="Times New Roman"/>
          <w:sz w:val="28"/>
          <w:szCs w:val="28"/>
        </w:rPr>
        <w:t xml:space="preserve">            </w:t>
      </w:r>
      <w:r w:rsidRPr="001014BC">
        <w:rPr>
          <w:rFonts w:eastAsia="Times New Roman"/>
          <w:sz w:val="28"/>
          <w:szCs w:val="28"/>
        </w:rPr>
        <w:t>И.П.Кравцова</w:t>
      </w:r>
    </w:p>
    <w:p w:rsidR="00853931" w:rsidP="00853931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B568E" w:rsidRPr="001014BC" w:rsidP="00282C5E">
      <w:pPr>
        <w:shd w:val="clear" w:color="auto" w:fill="FFFFFF"/>
        <w:ind w:right="65" w:firstLine="684"/>
        <w:jc w:val="both"/>
        <w:rPr>
          <w:rFonts w:eastAsia="Times New Roman"/>
          <w:sz w:val="28"/>
          <w:szCs w:val="28"/>
        </w:rPr>
      </w:pPr>
    </w:p>
    <w:sectPr w:rsidSect="00FA400F">
      <w:type w:val="continuous"/>
      <w:pgSz w:w="11909" w:h="16834"/>
      <w:pgMar w:top="1012" w:right="710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EBDAC31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A"/>
    <w:rsid w:val="00074D9D"/>
    <w:rsid w:val="00091A71"/>
    <w:rsid w:val="000A7E81"/>
    <w:rsid w:val="000B0E97"/>
    <w:rsid w:val="000C31C5"/>
    <w:rsid w:val="000D68A8"/>
    <w:rsid w:val="000F08BB"/>
    <w:rsid w:val="001014BC"/>
    <w:rsid w:val="001027AA"/>
    <w:rsid w:val="00117495"/>
    <w:rsid w:val="0012786A"/>
    <w:rsid w:val="001538BE"/>
    <w:rsid w:val="001677BC"/>
    <w:rsid w:val="00192B10"/>
    <w:rsid w:val="00192F57"/>
    <w:rsid w:val="001A317C"/>
    <w:rsid w:val="001F7A32"/>
    <w:rsid w:val="00282C5E"/>
    <w:rsid w:val="00295C72"/>
    <w:rsid w:val="002C766D"/>
    <w:rsid w:val="002E21F2"/>
    <w:rsid w:val="002F2BE1"/>
    <w:rsid w:val="003435AB"/>
    <w:rsid w:val="003A2154"/>
    <w:rsid w:val="003C2B8B"/>
    <w:rsid w:val="003D14A0"/>
    <w:rsid w:val="004016B2"/>
    <w:rsid w:val="00441454"/>
    <w:rsid w:val="004A4B72"/>
    <w:rsid w:val="004B568E"/>
    <w:rsid w:val="005A08FD"/>
    <w:rsid w:val="006169F1"/>
    <w:rsid w:val="00631F8E"/>
    <w:rsid w:val="00632D40"/>
    <w:rsid w:val="00661C58"/>
    <w:rsid w:val="00673D46"/>
    <w:rsid w:val="00684D0C"/>
    <w:rsid w:val="00695431"/>
    <w:rsid w:val="006A709D"/>
    <w:rsid w:val="006F24D5"/>
    <w:rsid w:val="00705BE2"/>
    <w:rsid w:val="00714FA4"/>
    <w:rsid w:val="00721EAE"/>
    <w:rsid w:val="0075167A"/>
    <w:rsid w:val="007654F2"/>
    <w:rsid w:val="00775142"/>
    <w:rsid w:val="00782E56"/>
    <w:rsid w:val="007B3E70"/>
    <w:rsid w:val="007B7332"/>
    <w:rsid w:val="007D1EF8"/>
    <w:rsid w:val="007D7DC8"/>
    <w:rsid w:val="00821E9F"/>
    <w:rsid w:val="00853931"/>
    <w:rsid w:val="00866F7F"/>
    <w:rsid w:val="00872356"/>
    <w:rsid w:val="00875A14"/>
    <w:rsid w:val="00881868"/>
    <w:rsid w:val="00895EF1"/>
    <w:rsid w:val="008C5D39"/>
    <w:rsid w:val="009108D8"/>
    <w:rsid w:val="009201F7"/>
    <w:rsid w:val="00942405"/>
    <w:rsid w:val="00957279"/>
    <w:rsid w:val="00997499"/>
    <w:rsid w:val="009A3047"/>
    <w:rsid w:val="00A12B12"/>
    <w:rsid w:val="00A16553"/>
    <w:rsid w:val="00A6708F"/>
    <w:rsid w:val="00A85724"/>
    <w:rsid w:val="00AA5C99"/>
    <w:rsid w:val="00AB7A75"/>
    <w:rsid w:val="00AC738E"/>
    <w:rsid w:val="00AD693D"/>
    <w:rsid w:val="00B841A6"/>
    <w:rsid w:val="00B96B16"/>
    <w:rsid w:val="00BA59C7"/>
    <w:rsid w:val="00C23ADC"/>
    <w:rsid w:val="00C41626"/>
    <w:rsid w:val="00C468D8"/>
    <w:rsid w:val="00C84316"/>
    <w:rsid w:val="00CB1C9C"/>
    <w:rsid w:val="00D16022"/>
    <w:rsid w:val="00D63D88"/>
    <w:rsid w:val="00D73B22"/>
    <w:rsid w:val="00DC0A9F"/>
    <w:rsid w:val="00DE424F"/>
    <w:rsid w:val="00E0508E"/>
    <w:rsid w:val="00E06364"/>
    <w:rsid w:val="00E101EA"/>
    <w:rsid w:val="00E63123"/>
    <w:rsid w:val="00EB569C"/>
    <w:rsid w:val="00EB5CA2"/>
    <w:rsid w:val="00ED5A32"/>
    <w:rsid w:val="00EE02B6"/>
    <w:rsid w:val="00EF35CE"/>
    <w:rsid w:val="00EF67DB"/>
    <w:rsid w:val="00F12E9F"/>
    <w:rsid w:val="00F16068"/>
    <w:rsid w:val="00F46A1D"/>
    <w:rsid w:val="00F51C95"/>
    <w:rsid w:val="00F531C2"/>
    <w:rsid w:val="00F75416"/>
    <w:rsid w:val="00F85EC4"/>
    <w:rsid w:val="00FA400F"/>
    <w:rsid w:val="00FB1510"/>
    <w:rsid w:val="00FF0AE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3CD6573-1A44-4D43-9F3F-4248FD7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05BE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05BE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unhideWhenUsed/>
    <w:rsid w:val="007654F2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7654F2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7B7332"/>
    <w:pPr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